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3507" w14:textId="74C9BF0F" w:rsidR="001D344F" w:rsidRPr="00B30A78" w:rsidRDefault="00851B6C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36"/>
          <w:szCs w:val="28"/>
        </w:rPr>
      </w:pPr>
      <w:r w:rsidRPr="00851B6C">
        <w:rPr>
          <w:rFonts w:ascii="Franklin Gothic Book" w:hAnsi="Franklin Gothic Book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3EEA524A" wp14:editId="17D87000">
            <wp:simplePos x="0" y="0"/>
            <wp:positionH relativeFrom="column">
              <wp:posOffset>4808600</wp:posOffset>
            </wp:positionH>
            <wp:positionV relativeFrom="paragraph">
              <wp:posOffset>-519405</wp:posOffset>
            </wp:positionV>
            <wp:extent cx="1191819" cy="1191819"/>
            <wp:effectExtent l="0" t="0" r="0" b="0"/>
            <wp:wrapNone/>
            <wp:docPr id="7" name="Gráfico 6">
              <a:extLst xmlns:a="http://schemas.openxmlformats.org/drawingml/2006/main">
                <a:ext uri="{FF2B5EF4-FFF2-40B4-BE49-F238E27FC236}">
                  <a16:creationId xmlns:a16="http://schemas.microsoft.com/office/drawing/2014/main" id="{FA66E2B0-3508-449F-9307-5552098B49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áfico 6">
                      <a:extLst>
                        <a:ext uri="{FF2B5EF4-FFF2-40B4-BE49-F238E27FC236}">
                          <a16:creationId xmlns:a16="http://schemas.microsoft.com/office/drawing/2014/main" id="{FA66E2B0-3508-449F-9307-5552098B49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19" cy="1191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A78">
        <w:rPr>
          <w:rFonts w:ascii="Century Gothic" w:hAnsi="Century Gothic" w:cstheme="minorHAnsi"/>
          <w:b/>
          <w:sz w:val="36"/>
          <w:szCs w:val="28"/>
        </w:rPr>
        <w:t>S</w:t>
      </w:r>
      <w:r w:rsidR="00ED5FC5" w:rsidRPr="00B30A78">
        <w:rPr>
          <w:rFonts w:ascii="Century Gothic" w:hAnsi="Century Gothic" w:cstheme="minorHAnsi"/>
          <w:b/>
          <w:sz w:val="36"/>
          <w:szCs w:val="28"/>
        </w:rPr>
        <w:t xml:space="preserve">istema de Admisión Escolar </w:t>
      </w:r>
      <w:r w:rsidR="00234177" w:rsidRPr="00B30A78">
        <w:rPr>
          <w:rFonts w:ascii="Century Gothic" w:hAnsi="Century Gothic" w:cstheme="minorHAnsi"/>
          <w:b/>
          <w:sz w:val="36"/>
          <w:szCs w:val="28"/>
        </w:rPr>
        <w:t>2019</w:t>
      </w:r>
    </w:p>
    <w:p w14:paraId="7934FFAB" w14:textId="77777777" w:rsidR="00A13132" w:rsidRPr="00B30A78" w:rsidRDefault="00A13132" w:rsidP="00B30A78">
      <w:pPr>
        <w:spacing w:after="0" w:line="276" w:lineRule="auto"/>
        <w:jc w:val="both"/>
        <w:rPr>
          <w:rFonts w:cstheme="minorHAnsi"/>
          <w:b/>
          <w:szCs w:val="24"/>
        </w:rPr>
      </w:pPr>
    </w:p>
    <w:p w14:paraId="05FABAC6" w14:textId="47626780" w:rsidR="00851B6C" w:rsidRPr="00B30A78" w:rsidRDefault="00851B6C" w:rsidP="00B30A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sz w:val="28"/>
          <w:lang w:eastAsia="es-CL"/>
        </w:rPr>
      </w:pPr>
      <w:r w:rsidRPr="00B30A78">
        <w:rPr>
          <w:rFonts w:ascii="Century Gothic" w:eastAsia="Times New Roman" w:hAnsi="Century Gothic" w:cs="Calibri"/>
          <w:color w:val="000000"/>
          <w:sz w:val="28"/>
          <w:bdr w:val="none" w:sz="0" w:space="0" w:color="auto" w:frame="1"/>
          <w:lang w:eastAsia="es-CL"/>
        </w:rPr>
        <w:t>Estimado apoderado,</w:t>
      </w:r>
    </w:p>
    <w:p w14:paraId="7EDBE8DC" w14:textId="77777777" w:rsidR="00851B6C" w:rsidRPr="00B30A78" w:rsidRDefault="00851B6C" w:rsidP="00B30A7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sz w:val="18"/>
          <w:lang w:eastAsia="es-CL"/>
        </w:rPr>
      </w:pPr>
      <w:r w:rsidRPr="00B30A78">
        <w:rPr>
          <w:rFonts w:ascii="Century Gothic" w:eastAsia="Times New Roman" w:hAnsi="Century Gothic" w:cs="Calibri"/>
          <w:color w:val="000000"/>
          <w:sz w:val="28"/>
          <w:bdr w:val="none" w:sz="0" w:space="0" w:color="auto" w:frame="1"/>
          <w:lang w:eastAsia="es-CL"/>
        </w:rPr>
        <w:t> </w:t>
      </w:r>
    </w:p>
    <w:p w14:paraId="55814332" w14:textId="5A17E579" w:rsidR="00851B6C" w:rsidRPr="00B30A78" w:rsidRDefault="00851B6C" w:rsidP="00B30A78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201F1E"/>
          <w:sz w:val="28"/>
          <w:lang w:eastAsia="es-CL"/>
        </w:rPr>
      </w:pPr>
      <w:r w:rsidRPr="00B30A78">
        <w:rPr>
          <w:rFonts w:ascii="Century Gothic" w:eastAsia="Times New Roman" w:hAnsi="Century Gothic" w:cs="Calibri"/>
          <w:color w:val="000000"/>
          <w:sz w:val="28"/>
          <w:bdr w:val="none" w:sz="0" w:space="0" w:color="auto" w:frame="1"/>
          <w:lang w:eastAsia="es-CL"/>
        </w:rPr>
        <w:t>Junto con saludarlo, en el marco de la implementación del proceso de postulación del </w:t>
      </w:r>
      <w:r w:rsidRPr="00B30A78">
        <w:rPr>
          <w:rFonts w:ascii="Century Gothic" w:eastAsia="Times New Roman" w:hAnsi="Century Gothic" w:cs="Calibri"/>
          <w:b/>
          <w:bCs/>
          <w:color w:val="000000"/>
          <w:sz w:val="28"/>
          <w:bdr w:val="none" w:sz="0" w:space="0" w:color="auto" w:frame="1"/>
          <w:lang w:eastAsia="es-CL"/>
        </w:rPr>
        <w:t>Sistema de Admisión Escolar 2019 – Año académico 2020</w:t>
      </w:r>
      <w:r w:rsidRPr="00B30A78">
        <w:rPr>
          <w:rFonts w:ascii="Century Gothic" w:eastAsia="Times New Roman" w:hAnsi="Century Gothic" w:cs="Calibri"/>
          <w:color w:val="000000"/>
          <w:sz w:val="28"/>
          <w:bdr w:val="none" w:sz="0" w:space="0" w:color="auto" w:frame="1"/>
          <w:lang w:eastAsia="es-CL"/>
        </w:rPr>
        <w:t>, </w:t>
      </w:r>
      <w:r w:rsidRPr="00B30A78">
        <w:rPr>
          <w:rFonts w:ascii="Century Gothic" w:eastAsia="Times New Roman" w:hAnsi="Century Gothic" w:cs="Calibri"/>
          <w:color w:val="201F1E"/>
          <w:sz w:val="28"/>
          <w:bdr w:val="none" w:sz="0" w:space="0" w:color="auto" w:frame="1"/>
          <w:lang w:eastAsia="es-CL"/>
        </w:rPr>
        <w:t>le</w:t>
      </w:r>
      <w:r w:rsidR="00234177" w:rsidRPr="00B30A78">
        <w:rPr>
          <w:rFonts w:ascii="Century Gothic" w:eastAsia="Times New Roman" w:hAnsi="Century Gothic" w:cs="Calibri"/>
          <w:color w:val="201F1E"/>
          <w:sz w:val="28"/>
          <w:bdr w:val="none" w:sz="0" w:space="0" w:color="auto" w:frame="1"/>
          <w:lang w:eastAsia="es-CL"/>
        </w:rPr>
        <w:t xml:space="preserve"> queremos entregar la siguiente información: </w:t>
      </w:r>
      <w:r w:rsidRPr="00B30A78">
        <w:rPr>
          <w:rFonts w:ascii="Century Gothic" w:eastAsia="Times New Roman" w:hAnsi="Century Gothic" w:cs="Calibri"/>
          <w:color w:val="201F1E"/>
          <w:sz w:val="28"/>
          <w:bdr w:val="none" w:sz="0" w:space="0" w:color="auto" w:frame="1"/>
          <w:lang w:eastAsia="es-CL"/>
        </w:rPr>
        <w:t xml:space="preserve"> </w:t>
      </w:r>
    </w:p>
    <w:p w14:paraId="5AFBB7FE" w14:textId="77777777" w:rsidR="00851B6C" w:rsidRPr="00B30A78" w:rsidRDefault="00851B6C" w:rsidP="00B30A78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201F1E"/>
          <w:sz w:val="28"/>
          <w:lang w:eastAsia="es-CL"/>
        </w:rPr>
      </w:pPr>
      <w:r w:rsidRPr="00B30A78">
        <w:rPr>
          <w:rFonts w:ascii="Century Gothic" w:eastAsia="Times New Roman" w:hAnsi="Century Gothic" w:cs="Calibri"/>
          <w:color w:val="000000"/>
          <w:sz w:val="28"/>
          <w:bdr w:val="none" w:sz="0" w:space="0" w:color="auto" w:frame="1"/>
          <w:lang w:eastAsia="es-CL"/>
        </w:rPr>
        <w:t> </w:t>
      </w:r>
    </w:p>
    <w:p w14:paraId="4B820667" w14:textId="60E487E0" w:rsidR="00F82AED" w:rsidRPr="00B30A78" w:rsidRDefault="00234177" w:rsidP="00B30A78">
      <w:pPr>
        <w:pStyle w:val="Prrafodelista"/>
        <w:numPr>
          <w:ilvl w:val="0"/>
          <w:numId w:val="14"/>
        </w:numPr>
        <w:shd w:val="clear" w:color="auto" w:fill="FFFFFF"/>
        <w:spacing w:after="0" w:line="276" w:lineRule="auto"/>
        <w:jc w:val="both"/>
        <w:rPr>
          <w:rFonts w:ascii="Century Gothic" w:eastAsia="Times New Roman" w:hAnsi="Century Gothic" w:cs="Calibri"/>
          <w:b/>
          <w:bCs/>
          <w:color w:val="201F1E"/>
          <w:sz w:val="28"/>
          <w:lang w:eastAsia="es-CL"/>
        </w:rPr>
      </w:pPr>
      <w:r w:rsidRPr="00B30A78">
        <w:rPr>
          <w:rFonts w:ascii="Century Gothic" w:hAnsi="Century Gothic" w:cstheme="minorHAnsi"/>
          <w:b/>
          <w:bCs/>
          <w:sz w:val="28"/>
        </w:rPr>
        <w:t>¿Quiénes deben postular?</w:t>
      </w:r>
    </w:p>
    <w:p w14:paraId="2F2CF900" w14:textId="6B593091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</w:rPr>
      </w:pPr>
    </w:p>
    <w:p w14:paraId="57A91406" w14:textId="08C47409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28"/>
          <w:u w:val="single"/>
        </w:rPr>
      </w:pPr>
      <w:r w:rsidRPr="00B30A78">
        <w:rPr>
          <w:rFonts w:ascii="Century Gothic" w:hAnsi="Century Gothic" w:cstheme="minorHAnsi"/>
          <w:b/>
          <w:sz w:val="28"/>
          <w:u w:val="single"/>
        </w:rPr>
        <w:t>Sí deben postular:</w:t>
      </w:r>
    </w:p>
    <w:p w14:paraId="60E4031F" w14:textId="77777777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2ADD703C" w14:textId="77777777" w:rsidR="00234177" w:rsidRPr="00B30A78" w:rsidRDefault="00234177" w:rsidP="00B30A78">
      <w:pPr>
        <w:numPr>
          <w:ilvl w:val="0"/>
          <w:numId w:val="12"/>
        </w:numPr>
        <w:tabs>
          <w:tab w:val="num" w:pos="720"/>
        </w:tabs>
        <w:spacing w:after="0" w:line="276" w:lineRule="auto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Quienes por </w:t>
      </w: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primera vez ingresan </w:t>
      </w:r>
      <w:r w:rsidRPr="00B30A78">
        <w:rPr>
          <w:rFonts w:ascii="Century Gothic" w:hAnsi="Century Gothic" w:cstheme="minorHAnsi"/>
          <w:sz w:val="28"/>
          <w:lang w:val="es-ES"/>
        </w:rPr>
        <w:t xml:space="preserve">a un establecimiento público o particular subvencionado.  </w:t>
      </w:r>
    </w:p>
    <w:p w14:paraId="0C277F79" w14:textId="77777777" w:rsidR="00234177" w:rsidRPr="00B30A78" w:rsidRDefault="00234177" w:rsidP="00B30A78">
      <w:pPr>
        <w:numPr>
          <w:ilvl w:val="0"/>
          <w:numId w:val="12"/>
        </w:numPr>
        <w:tabs>
          <w:tab w:val="num" w:pos="720"/>
        </w:tabs>
        <w:spacing w:after="0" w:line="276" w:lineRule="auto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Quienes se </w:t>
      </w: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deseen cambiar </w:t>
      </w:r>
      <w:r w:rsidRPr="00B30A78">
        <w:rPr>
          <w:rFonts w:ascii="Century Gothic" w:hAnsi="Century Gothic" w:cstheme="minorHAnsi"/>
          <w:sz w:val="28"/>
          <w:lang w:val="es-ES"/>
        </w:rPr>
        <w:t>de establecimiento.</w:t>
      </w:r>
    </w:p>
    <w:p w14:paraId="6251F7FB" w14:textId="77777777" w:rsidR="00234177" w:rsidRPr="00B30A78" w:rsidRDefault="00234177" w:rsidP="00B30A78">
      <w:pPr>
        <w:numPr>
          <w:ilvl w:val="0"/>
          <w:numId w:val="12"/>
        </w:numPr>
        <w:tabs>
          <w:tab w:val="num" w:pos="720"/>
        </w:tabs>
        <w:spacing w:after="0" w:line="276" w:lineRule="auto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Quienes </w:t>
      </w:r>
      <w:r w:rsidRPr="00B30A78">
        <w:rPr>
          <w:rFonts w:ascii="Century Gothic" w:hAnsi="Century Gothic" w:cstheme="minorHAnsi"/>
          <w:b/>
          <w:bCs/>
          <w:sz w:val="28"/>
          <w:lang w:val="es-ES"/>
        </w:rPr>
        <w:t>deseen reingresar al sistema educativo</w:t>
      </w:r>
      <w:r w:rsidRPr="00B30A78">
        <w:rPr>
          <w:rFonts w:ascii="Century Gothic" w:hAnsi="Century Gothic" w:cstheme="minorHAnsi"/>
          <w:sz w:val="28"/>
          <w:lang w:val="es-ES"/>
        </w:rPr>
        <w:t xml:space="preserve"> después de haberlo abandonarlo.</w:t>
      </w:r>
    </w:p>
    <w:p w14:paraId="7DA34CC5" w14:textId="5B044EAD" w:rsidR="00234177" w:rsidRPr="00B30A78" w:rsidRDefault="00234177" w:rsidP="00B30A78">
      <w:pPr>
        <w:numPr>
          <w:ilvl w:val="0"/>
          <w:numId w:val="12"/>
        </w:numPr>
        <w:tabs>
          <w:tab w:val="num" w:pos="720"/>
        </w:tabs>
        <w:spacing w:after="0" w:line="276" w:lineRule="auto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Todos quienes actualmente </w:t>
      </w: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cursan medio mayor </w:t>
      </w:r>
      <w:r w:rsidRPr="00B30A78">
        <w:rPr>
          <w:rFonts w:ascii="Century Gothic" w:hAnsi="Century Gothic" w:cstheme="minorHAnsi"/>
          <w:sz w:val="28"/>
          <w:lang w:val="es-ES"/>
        </w:rPr>
        <w:t xml:space="preserve">y desean </w:t>
      </w:r>
      <w:r w:rsidR="000A48F0" w:rsidRPr="000A48F0">
        <w:rPr>
          <w:rFonts w:ascii="Century Gothic" w:hAnsi="Century Gothic" w:cstheme="minorHAnsi"/>
          <w:b/>
          <w:sz w:val="28"/>
          <w:lang w:val="es-ES"/>
        </w:rPr>
        <w:t xml:space="preserve">cambiarse </w:t>
      </w:r>
      <w:r w:rsidR="000A48F0">
        <w:rPr>
          <w:rFonts w:ascii="Century Gothic" w:hAnsi="Century Gothic" w:cstheme="minorHAnsi"/>
          <w:b/>
          <w:sz w:val="28"/>
          <w:lang w:val="es-ES"/>
        </w:rPr>
        <w:t>de</w:t>
      </w:r>
      <w:r w:rsidRPr="000A48F0">
        <w:rPr>
          <w:rFonts w:ascii="Century Gothic" w:hAnsi="Century Gothic" w:cstheme="minorHAnsi"/>
          <w:b/>
          <w:sz w:val="28"/>
          <w:lang w:val="es-ES"/>
        </w:rPr>
        <w:t xml:space="preserve"> establecimiento</w:t>
      </w:r>
      <w:r w:rsidR="000A48F0">
        <w:rPr>
          <w:rFonts w:ascii="Century Gothic" w:hAnsi="Century Gothic" w:cstheme="minorHAnsi"/>
          <w:sz w:val="28"/>
          <w:lang w:val="es-ES"/>
        </w:rPr>
        <w:t>.</w:t>
      </w:r>
    </w:p>
    <w:p w14:paraId="7CC513AE" w14:textId="77777777" w:rsidR="00234177" w:rsidRPr="00B30A78" w:rsidRDefault="00234177" w:rsidP="00B30A78">
      <w:pPr>
        <w:numPr>
          <w:ilvl w:val="0"/>
          <w:numId w:val="12"/>
        </w:numPr>
        <w:tabs>
          <w:tab w:val="num" w:pos="720"/>
        </w:tabs>
        <w:spacing w:after="0" w:line="276" w:lineRule="auto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Quienes actualmente se encuentran en una </w:t>
      </w: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modalidad de educación especial (TEL) </w:t>
      </w:r>
      <w:r w:rsidRPr="00B30A78">
        <w:rPr>
          <w:rFonts w:ascii="Century Gothic" w:hAnsi="Century Gothic" w:cstheme="minorHAnsi"/>
          <w:sz w:val="28"/>
          <w:lang w:val="es-ES"/>
        </w:rPr>
        <w:t xml:space="preserve">que son dados de alta, y deseen continuar en el mismo establecimiento o en otro. </w:t>
      </w:r>
    </w:p>
    <w:p w14:paraId="4BB71910" w14:textId="77777777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563C8CE9" w14:textId="73592670" w:rsidR="00E74C26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28"/>
          <w:u w:val="single"/>
        </w:rPr>
      </w:pPr>
      <w:r w:rsidRPr="00B30A78">
        <w:rPr>
          <w:rFonts w:ascii="Century Gothic" w:hAnsi="Century Gothic" w:cstheme="minorHAnsi"/>
          <w:b/>
          <w:sz w:val="28"/>
          <w:u w:val="single"/>
        </w:rPr>
        <w:t>No deben postular:</w:t>
      </w:r>
    </w:p>
    <w:p w14:paraId="3E248ECC" w14:textId="1B87088B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0"/>
        </w:rPr>
      </w:pPr>
    </w:p>
    <w:p w14:paraId="52AE839F" w14:textId="77777777" w:rsidR="00234177" w:rsidRPr="00B30A78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Quienes estén en modalidad de educación regular y deseen continuar en su mismo establecimiento.</w:t>
      </w:r>
    </w:p>
    <w:p w14:paraId="0BFC4521" w14:textId="77777777" w:rsidR="00234177" w:rsidRPr="00B30A78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Quienes deseen ingresar a una modalidad de Educación Especial (TEL).</w:t>
      </w:r>
    </w:p>
    <w:p w14:paraId="67F4B8B6" w14:textId="77777777" w:rsidR="00234177" w:rsidRPr="00B30A78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Quienes deseen ingresar a una escuela de Educación Especial o de Lenguaje.</w:t>
      </w:r>
    </w:p>
    <w:p w14:paraId="325F0106" w14:textId="77777777" w:rsidR="00234177" w:rsidRPr="00B30A78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Quienes deseen ingresar a un establecimiento que imparta Educación de Adultos.</w:t>
      </w:r>
    </w:p>
    <w:p w14:paraId="01B71408" w14:textId="77777777" w:rsidR="00234177" w:rsidRPr="00B30A78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Quienes deseen ingresar a un establecimiento Particular Pagado. </w:t>
      </w:r>
    </w:p>
    <w:p w14:paraId="265F8D92" w14:textId="7F1C6766" w:rsidR="00234177" w:rsidRPr="000A48F0" w:rsidRDefault="00234177" w:rsidP="00B30A78">
      <w:pPr>
        <w:numPr>
          <w:ilvl w:val="0"/>
          <w:numId w:val="13"/>
        </w:numPr>
        <w:tabs>
          <w:tab w:val="clear" w:pos="720"/>
          <w:tab w:val="num" w:pos="360"/>
        </w:tabs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Quienes deseen ingresar a jardines Junji, Integra o Escuelas de Pá</w:t>
      </w:r>
      <w:r w:rsidR="000A48F0">
        <w:rPr>
          <w:rFonts w:ascii="Century Gothic" w:hAnsi="Century Gothic" w:cstheme="minorHAnsi"/>
          <w:sz w:val="28"/>
          <w:lang w:val="es-ES"/>
        </w:rPr>
        <w:t>rvulos</w:t>
      </w:r>
    </w:p>
    <w:p w14:paraId="6BF6AB45" w14:textId="77777777" w:rsidR="008005C3" w:rsidRPr="00B30A78" w:rsidRDefault="008005C3" w:rsidP="00B30A78">
      <w:pPr>
        <w:pStyle w:val="Prrafodelista"/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71157418" w14:textId="6B8124D6" w:rsidR="008005C3" w:rsidRDefault="00234177" w:rsidP="00B30A78">
      <w:pPr>
        <w:pStyle w:val="Prrafodelista"/>
        <w:numPr>
          <w:ilvl w:val="0"/>
          <w:numId w:val="14"/>
        </w:num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  <w:r w:rsidRPr="00B30A78">
        <w:rPr>
          <w:rFonts w:ascii="Century Gothic" w:hAnsi="Century Gothic" w:cstheme="minorHAnsi"/>
          <w:b/>
          <w:sz w:val="28"/>
        </w:rPr>
        <w:t xml:space="preserve">Fechas: </w:t>
      </w:r>
    </w:p>
    <w:p w14:paraId="546F214C" w14:textId="77777777" w:rsidR="00B30A78" w:rsidRPr="00B30A78" w:rsidRDefault="00B30A78" w:rsidP="000A48F0">
      <w:pPr>
        <w:pStyle w:val="Prrafodelista"/>
        <w:spacing w:after="0" w:line="480" w:lineRule="auto"/>
        <w:ind w:left="420"/>
        <w:jc w:val="both"/>
        <w:rPr>
          <w:rFonts w:ascii="Century Gothic" w:hAnsi="Century Gothic" w:cstheme="minorHAnsi"/>
          <w:b/>
          <w:sz w:val="28"/>
        </w:rPr>
      </w:pPr>
    </w:p>
    <w:p w14:paraId="7A49450D" w14:textId="3C104A22" w:rsidR="00234177" w:rsidRPr="00B30A78" w:rsidRDefault="00234177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sz w:val="28"/>
          <w:lang w:val="es-ES"/>
        </w:rPr>
      </w:pPr>
      <w:r w:rsidRPr="00B30A78">
        <w:rPr>
          <w:rFonts w:ascii="Century Gothic" w:hAnsi="Century Gothic" w:cstheme="minorHAnsi"/>
          <w:b/>
          <w:sz w:val="28"/>
          <w:lang w:val="es-ES"/>
        </w:rPr>
        <w:t>PERIODO PRINCIPAL DE POSTULACIÓN</w:t>
      </w:r>
      <w:r w:rsidR="00C4531F" w:rsidRPr="00B30A78">
        <w:rPr>
          <w:rFonts w:ascii="Century Gothic" w:hAnsi="Century Gothic" w:cstheme="minorHAnsi"/>
          <w:b/>
          <w:sz w:val="28"/>
          <w:lang w:val="es-ES"/>
        </w:rPr>
        <w:t>:</w:t>
      </w:r>
    </w:p>
    <w:p w14:paraId="244B1945" w14:textId="31F65509" w:rsidR="00C4531F" w:rsidRDefault="00C4531F" w:rsidP="00B30A78">
      <w:pPr>
        <w:spacing w:after="0" w:line="276" w:lineRule="auto"/>
        <w:jc w:val="both"/>
        <w:rPr>
          <w:rFonts w:ascii="Century Gothic" w:hAnsi="Century Gothic" w:cstheme="minorHAnsi"/>
          <w:bCs/>
          <w:sz w:val="28"/>
          <w:lang w:val="es-ES"/>
        </w:rPr>
      </w:pPr>
      <w:r w:rsidRPr="00B30A78">
        <w:rPr>
          <w:rFonts w:ascii="Century Gothic" w:hAnsi="Century Gothic" w:cstheme="minorHAnsi"/>
          <w:b/>
          <w:sz w:val="28"/>
          <w:lang w:val="es-ES"/>
        </w:rPr>
        <w:t>Entre el 13 de agosto al 10 de septiembre</w:t>
      </w:r>
      <w:r w:rsidRPr="00B30A78">
        <w:rPr>
          <w:rFonts w:ascii="Century Gothic" w:hAnsi="Century Gothic" w:cstheme="minorHAnsi"/>
          <w:b/>
          <w:sz w:val="28"/>
        </w:rPr>
        <w:t xml:space="preserve"> </w:t>
      </w:r>
      <w:r w:rsidRPr="00B30A78">
        <w:rPr>
          <w:rFonts w:ascii="Century Gothic" w:hAnsi="Century Gothic" w:cstheme="minorHAnsi"/>
          <w:bCs/>
          <w:sz w:val="28"/>
          <w:lang w:val="es-ES"/>
        </w:rPr>
        <w:t xml:space="preserve">Regiones de Arica y Parinacota, Tarapacá, Antofagasta, Atacama, Coquimbo y Valparaíso. </w:t>
      </w:r>
    </w:p>
    <w:p w14:paraId="522912D6" w14:textId="77777777" w:rsidR="000A48F0" w:rsidRPr="00B30A78" w:rsidRDefault="000A48F0" w:rsidP="00B30A78">
      <w:pPr>
        <w:spacing w:after="0" w:line="276" w:lineRule="auto"/>
        <w:jc w:val="both"/>
        <w:rPr>
          <w:rFonts w:ascii="Century Gothic" w:hAnsi="Century Gothic" w:cstheme="minorHAnsi"/>
          <w:bCs/>
          <w:sz w:val="28"/>
          <w:lang w:val="es-ES"/>
        </w:rPr>
      </w:pPr>
    </w:p>
    <w:p w14:paraId="1206CF12" w14:textId="61808E93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  <w:r w:rsidRPr="00B30A78">
        <w:rPr>
          <w:rFonts w:ascii="Century Gothic" w:hAnsi="Century Gothic" w:cstheme="minorHAnsi"/>
          <w:b/>
          <w:sz w:val="28"/>
          <w:lang w:val="es-ES"/>
        </w:rPr>
        <w:t>Entre el 19 de agosto al 10 de septiembre</w:t>
      </w:r>
      <w:r w:rsidRPr="00B30A78">
        <w:rPr>
          <w:rFonts w:ascii="Century Gothic" w:hAnsi="Century Gothic" w:cstheme="minorHAnsi"/>
          <w:b/>
          <w:sz w:val="28"/>
        </w:rPr>
        <w:t xml:space="preserve"> </w:t>
      </w:r>
      <w:r w:rsidRPr="00B30A78">
        <w:rPr>
          <w:rFonts w:ascii="Century Gothic" w:hAnsi="Century Gothic" w:cstheme="minorHAnsi"/>
          <w:bCs/>
          <w:sz w:val="28"/>
          <w:lang w:val="es-ES"/>
        </w:rPr>
        <w:t xml:space="preserve">Región Metropolitana. </w:t>
      </w:r>
    </w:p>
    <w:p w14:paraId="086A50EB" w14:textId="77777777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</w:p>
    <w:p w14:paraId="4F0A37D0" w14:textId="5CCDA5BC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  <w:r w:rsidRPr="00B30A78">
        <w:rPr>
          <w:rFonts w:ascii="Century Gothic" w:hAnsi="Century Gothic" w:cstheme="minorHAnsi"/>
          <w:b/>
          <w:sz w:val="28"/>
        </w:rPr>
        <w:t xml:space="preserve">Entre el 26 de agosto al 10 de septiembre </w:t>
      </w:r>
      <w:r w:rsidRPr="00B30A78">
        <w:rPr>
          <w:rFonts w:ascii="Century Gothic" w:hAnsi="Century Gothic" w:cstheme="minorHAnsi"/>
          <w:bCs/>
          <w:sz w:val="28"/>
          <w:lang w:val="es-ES"/>
        </w:rPr>
        <w:t>Regiones de O´Higgins, Maule, Biobío, Ñuble, La Araucanía, Los Ríos, Los Lagos, Aysén y Magallanes.</w:t>
      </w:r>
    </w:p>
    <w:p w14:paraId="138B7799" w14:textId="77777777" w:rsidR="00C4531F" w:rsidRPr="00B30A78" w:rsidRDefault="00C4531F" w:rsidP="000A48F0">
      <w:pPr>
        <w:spacing w:after="0" w:line="360" w:lineRule="auto"/>
        <w:jc w:val="both"/>
        <w:rPr>
          <w:rFonts w:ascii="Century Gothic" w:hAnsi="Century Gothic" w:cstheme="minorHAnsi"/>
          <w:b/>
          <w:sz w:val="28"/>
          <w:lang w:val="es-ES"/>
        </w:rPr>
      </w:pPr>
    </w:p>
    <w:p w14:paraId="79B01F44" w14:textId="5C100B83" w:rsidR="00C4531F" w:rsidRPr="00B30A78" w:rsidRDefault="00C4531F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  <w:r w:rsidRPr="00B30A78">
        <w:rPr>
          <w:rFonts w:ascii="Century Gothic" w:hAnsi="Century Gothic" w:cstheme="minorHAnsi"/>
          <w:b/>
          <w:sz w:val="28"/>
          <w:lang w:val="es-ES"/>
        </w:rPr>
        <w:t>PUBLICACIÓN RESULTADOS PERIODO PRINCIPAL DE POSTULACIÓN</w:t>
      </w:r>
    </w:p>
    <w:p w14:paraId="17EEFA3C" w14:textId="590847F6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 xml:space="preserve">Entre el 29 de octubre al 5 de noviembre. </w:t>
      </w:r>
      <w:r w:rsidRPr="00B30A78">
        <w:rPr>
          <w:rFonts w:ascii="Century Gothic" w:hAnsi="Century Gothic" w:cstheme="minorHAnsi"/>
          <w:sz w:val="28"/>
          <w:lang w:val="es-ES"/>
        </w:rPr>
        <w:t xml:space="preserve">Todas las regiones. </w:t>
      </w:r>
    </w:p>
    <w:p w14:paraId="714D81D9" w14:textId="27865C5B" w:rsidR="00C4531F" w:rsidRPr="00B30A78" w:rsidRDefault="00C4531F" w:rsidP="000A48F0">
      <w:pPr>
        <w:spacing w:after="0" w:line="360" w:lineRule="auto"/>
        <w:jc w:val="both"/>
        <w:rPr>
          <w:rFonts w:ascii="Century Gothic" w:hAnsi="Century Gothic" w:cstheme="minorHAnsi"/>
          <w:sz w:val="28"/>
        </w:rPr>
      </w:pPr>
    </w:p>
    <w:p w14:paraId="6891DD6E" w14:textId="0BE0BFA9" w:rsidR="00C4531F" w:rsidRPr="00B30A78" w:rsidRDefault="00C4531F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  <w:r w:rsidRPr="00B30A78">
        <w:rPr>
          <w:rFonts w:ascii="Century Gothic" w:hAnsi="Century Gothic" w:cstheme="minorHAnsi"/>
          <w:b/>
          <w:bCs/>
          <w:sz w:val="28"/>
        </w:rPr>
        <w:t>PUBLICACIÓN RESULTADOS LISTAS DE ESPERA</w:t>
      </w:r>
    </w:p>
    <w:p w14:paraId="23F91153" w14:textId="1BAFCC54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  <w:lang w:val="es-ES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Entre el 13 y 14 de noviembre. Todas las regiones. </w:t>
      </w:r>
    </w:p>
    <w:p w14:paraId="1E0AEB7E" w14:textId="77777777" w:rsidR="00C4531F" w:rsidRPr="00B30A78" w:rsidRDefault="00C4531F" w:rsidP="000A48F0">
      <w:pPr>
        <w:spacing w:after="0" w:line="360" w:lineRule="auto"/>
        <w:jc w:val="both"/>
        <w:rPr>
          <w:rFonts w:ascii="Century Gothic" w:hAnsi="Century Gothic" w:cstheme="minorHAnsi"/>
          <w:b/>
          <w:bCs/>
          <w:sz w:val="28"/>
        </w:rPr>
      </w:pPr>
    </w:p>
    <w:p w14:paraId="4188F11F" w14:textId="77777777" w:rsidR="00C4531F" w:rsidRPr="00B30A78" w:rsidRDefault="00C4531F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  <w:r w:rsidRPr="00B30A78">
        <w:rPr>
          <w:rFonts w:ascii="Century Gothic" w:hAnsi="Century Gothic" w:cstheme="minorHAnsi"/>
          <w:b/>
          <w:bCs/>
          <w:sz w:val="28"/>
          <w:lang w:val="es-ES"/>
        </w:rPr>
        <w:t>PERIODO POSTULACIÓN COMPLEMENTARIA</w:t>
      </w:r>
    </w:p>
    <w:p w14:paraId="260190F5" w14:textId="55387DE6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Entre el 27 de noviembre al 3 de diciembre</w:t>
      </w:r>
      <w:r w:rsidRPr="00B30A78">
        <w:rPr>
          <w:rFonts w:ascii="Century Gothic" w:hAnsi="Century Gothic" w:cstheme="minorHAnsi"/>
          <w:sz w:val="28"/>
        </w:rPr>
        <w:t xml:space="preserve">. </w:t>
      </w:r>
      <w:r w:rsidRPr="00B30A78">
        <w:rPr>
          <w:rFonts w:ascii="Century Gothic" w:hAnsi="Century Gothic" w:cstheme="minorHAnsi"/>
          <w:sz w:val="28"/>
          <w:lang w:val="es-ES"/>
        </w:rPr>
        <w:t xml:space="preserve">Todas las regiones. </w:t>
      </w:r>
    </w:p>
    <w:p w14:paraId="61996C0E" w14:textId="55D34B3F" w:rsidR="00C4531F" w:rsidRPr="00B30A78" w:rsidRDefault="00C4531F" w:rsidP="000A48F0">
      <w:pPr>
        <w:spacing w:after="0" w:line="360" w:lineRule="auto"/>
        <w:jc w:val="both"/>
        <w:rPr>
          <w:rFonts w:ascii="Century Gothic" w:hAnsi="Century Gothic" w:cstheme="minorHAnsi"/>
          <w:sz w:val="28"/>
          <w:lang w:val="es-ES"/>
        </w:rPr>
      </w:pPr>
    </w:p>
    <w:p w14:paraId="7466B9C4" w14:textId="77777777" w:rsidR="00C4531F" w:rsidRPr="00B30A78" w:rsidRDefault="00C4531F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PUBLICACIÓN RESULTADOS POSTULACIÓN COMPLEMENTARIA </w:t>
      </w:r>
    </w:p>
    <w:p w14:paraId="3413AB2E" w14:textId="3A4071B6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  <w:lang w:val="es-ES"/>
        </w:rPr>
      </w:pPr>
      <w:r w:rsidRPr="00B30A78">
        <w:rPr>
          <w:rFonts w:ascii="Century Gothic" w:hAnsi="Century Gothic" w:cstheme="minorHAnsi"/>
          <w:sz w:val="28"/>
          <w:lang w:val="es-ES"/>
        </w:rPr>
        <w:t>13 de diciembre</w:t>
      </w:r>
      <w:r w:rsidRPr="00B30A78">
        <w:rPr>
          <w:rFonts w:ascii="Century Gothic" w:hAnsi="Century Gothic" w:cstheme="minorHAnsi"/>
          <w:sz w:val="28"/>
        </w:rPr>
        <w:t xml:space="preserve">. </w:t>
      </w:r>
      <w:r w:rsidRPr="00B30A78">
        <w:rPr>
          <w:rFonts w:ascii="Century Gothic" w:hAnsi="Century Gothic" w:cstheme="minorHAnsi"/>
          <w:sz w:val="28"/>
          <w:lang w:val="es-ES"/>
        </w:rPr>
        <w:t xml:space="preserve">Todas las regiones. </w:t>
      </w:r>
    </w:p>
    <w:p w14:paraId="55572E9B" w14:textId="0CA3C1D6" w:rsidR="00C4531F" w:rsidRPr="00B30A78" w:rsidRDefault="00C4531F" w:rsidP="000A48F0">
      <w:pPr>
        <w:spacing w:after="0" w:line="360" w:lineRule="auto"/>
        <w:jc w:val="both"/>
        <w:rPr>
          <w:rFonts w:ascii="Century Gothic" w:hAnsi="Century Gothic" w:cstheme="minorHAnsi"/>
          <w:b/>
          <w:bCs/>
          <w:sz w:val="28"/>
          <w:lang w:val="es-ES"/>
        </w:rPr>
      </w:pPr>
    </w:p>
    <w:p w14:paraId="5783256E" w14:textId="77777777" w:rsidR="00C4531F" w:rsidRPr="00B30A78" w:rsidRDefault="00C4531F" w:rsidP="00B30A78">
      <w:pPr>
        <w:pStyle w:val="Prrafodelista"/>
        <w:numPr>
          <w:ilvl w:val="0"/>
          <w:numId w:val="15"/>
        </w:num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  <w:r w:rsidRPr="00B30A78">
        <w:rPr>
          <w:rFonts w:ascii="Century Gothic" w:hAnsi="Century Gothic" w:cstheme="minorHAnsi"/>
          <w:b/>
          <w:bCs/>
          <w:sz w:val="28"/>
          <w:lang w:val="es-ES"/>
        </w:rPr>
        <w:t>PERIODO DE MATRÍCULA PRESENCIAL EN EL ESTABLECIMIENTO</w:t>
      </w:r>
    </w:p>
    <w:p w14:paraId="15B29031" w14:textId="71F7AA47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Entre el 13 al 20 de diciembre</w:t>
      </w:r>
      <w:r w:rsidRPr="00B30A78">
        <w:rPr>
          <w:rFonts w:ascii="Century Gothic" w:hAnsi="Century Gothic" w:cstheme="minorHAnsi"/>
          <w:sz w:val="28"/>
        </w:rPr>
        <w:t xml:space="preserve">. </w:t>
      </w:r>
      <w:r w:rsidRPr="00B30A78">
        <w:rPr>
          <w:rFonts w:ascii="Century Gothic" w:hAnsi="Century Gothic" w:cstheme="minorHAnsi"/>
          <w:sz w:val="28"/>
          <w:lang w:val="es-ES"/>
        </w:rPr>
        <w:t xml:space="preserve">Todas las regiones. </w:t>
      </w:r>
    </w:p>
    <w:p w14:paraId="014FD3D6" w14:textId="6683983B" w:rsidR="00C4531F" w:rsidRPr="00B30A78" w:rsidRDefault="00C4531F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3FA72644" w14:textId="7FB7B6F3" w:rsidR="008005C3" w:rsidRDefault="008005C3" w:rsidP="00B30A78">
      <w:pPr>
        <w:spacing w:after="0" w:line="276" w:lineRule="auto"/>
        <w:jc w:val="both"/>
        <w:rPr>
          <w:rFonts w:cstheme="minorHAnsi"/>
          <w:b/>
          <w:sz w:val="32"/>
          <w:szCs w:val="24"/>
        </w:rPr>
      </w:pPr>
    </w:p>
    <w:p w14:paraId="45F29511" w14:textId="064D92B5" w:rsidR="000A48F0" w:rsidRDefault="000A48F0" w:rsidP="00B30A78">
      <w:pPr>
        <w:spacing w:after="0" w:line="276" w:lineRule="auto"/>
        <w:jc w:val="both"/>
        <w:rPr>
          <w:rFonts w:cstheme="minorHAnsi"/>
          <w:b/>
          <w:sz w:val="32"/>
          <w:szCs w:val="24"/>
        </w:rPr>
      </w:pPr>
    </w:p>
    <w:p w14:paraId="6901E1F3" w14:textId="084609F6" w:rsidR="000A48F0" w:rsidRDefault="000A48F0" w:rsidP="00B30A78">
      <w:pPr>
        <w:spacing w:after="0" w:line="276" w:lineRule="auto"/>
        <w:jc w:val="both"/>
        <w:rPr>
          <w:rFonts w:cstheme="minorHAnsi"/>
          <w:b/>
          <w:sz w:val="32"/>
          <w:szCs w:val="24"/>
        </w:rPr>
      </w:pPr>
    </w:p>
    <w:p w14:paraId="01F8DE50" w14:textId="0CC46A0C" w:rsidR="000A48F0" w:rsidRDefault="000A48F0" w:rsidP="00B30A78">
      <w:pPr>
        <w:spacing w:after="0" w:line="276" w:lineRule="auto"/>
        <w:jc w:val="both"/>
        <w:rPr>
          <w:rFonts w:cstheme="minorHAnsi"/>
          <w:b/>
          <w:sz w:val="32"/>
          <w:szCs w:val="24"/>
        </w:rPr>
      </w:pPr>
    </w:p>
    <w:p w14:paraId="005592AD" w14:textId="1F8AA663" w:rsidR="00B248C3" w:rsidRPr="00B30A78" w:rsidRDefault="00B248C3" w:rsidP="00B30A78">
      <w:pPr>
        <w:pStyle w:val="Prrafodelista"/>
        <w:numPr>
          <w:ilvl w:val="0"/>
          <w:numId w:val="14"/>
        </w:numPr>
        <w:spacing w:after="0" w:line="276" w:lineRule="auto"/>
        <w:jc w:val="both"/>
        <w:rPr>
          <w:rFonts w:ascii="Century Gothic" w:hAnsi="Century Gothic" w:cstheme="minorHAnsi"/>
          <w:b/>
          <w:sz w:val="28"/>
        </w:rPr>
      </w:pPr>
      <w:r w:rsidRPr="00B30A78">
        <w:rPr>
          <w:rFonts w:ascii="Century Gothic" w:hAnsi="Century Gothic" w:cstheme="minorHAnsi"/>
          <w:b/>
          <w:sz w:val="28"/>
        </w:rPr>
        <w:lastRenderedPageBreak/>
        <w:t>¿Cómo se postula?</w:t>
      </w:r>
    </w:p>
    <w:p w14:paraId="4D0ECBDB" w14:textId="73C8A169" w:rsidR="0005016C" w:rsidRPr="00B30A78" w:rsidRDefault="0005016C" w:rsidP="00B30A78">
      <w:pPr>
        <w:spacing w:after="0" w:line="276" w:lineRule="auto"/>
        <w:jc w:val="both"/>
        <w:rPr>
          <w:rFonts w:cstheme="minorHAnsi"/>
          <w:b/>
          <w:sz w:val="36"/>
          <w:szCs w:val="28"/>
        </w:rPr>
      </w:pPr>
    </w:p>
    <w:p w14:paraId="49D06A1A" w14:textId="799C09CE" w:rsidR="00B248C3" w:rsidRPr="00B30A78" w:rsidRDefault="00B248C3" w:rsidP="00B30A78">
      <w:pPr>
        <w:pStyle w:val="Sinespaciado"/>
        <w:numPr>
          <w:ilvl w:val="0"/>
          <w:numId w:val="18"/>
        </w:numPr>
        <w:spacing w:line="276" w:lineRule="auto"/>
        <w:jc w:val="both"/>
        <w:rPr>
          <w:rFonts w:ascii="Century Gothic" w:hAnsi="Century Gothic" w:cstheme="minorHAnsi"/>
          <w:sz w:val="28"/>
        </w:rPr>
      </w:pPr>
      <w:bookmarkStart w:id="0" w:name="_Hlk517168732"/>
      <w:r w:rsidRPr="00B30A78">
        <w:rPr>
          <w:rFonts w:ascii="Century Gothic" w:hAnsi="Century Gothic" w:cstheme="minorHAnsi"/>
          <w:sz w:val="28"/>
          <w:lang w:val="es-ES"/>
        </w:rPr>
        <w:t xml:space="preserve">Ingresa a </w:t>
      </w:r>
      <w:hyperlink r:id="rId9" w:history="1">
        <w:r w:rsidRPr="00B30A78">
          <w:rPr>
            <w:rStyle w:val="Hipervnculo"/>
            <w:rFonts w:ascii="Century Gothic" w:hAnsi="Century Gothic" w:cstheme="minorHAnsi"/>
            <w:sz w:val="28"/>
            <w:lang w:val="es-ES"/>
          </w:rPr>
          <w:t>www.sistemadeadmisionescolar.cl</w:t>
        </w:r>
      </w:hyperlink>
      <w:r w:rsidRPr="00B30A78">
        <w:rPr>
          <w:rFonts w:ascii="Century Gothic" w:hAnsi="Century Gothic" w:cstheme="minorHAnsi"/>
          <w:sz w:val="28"/>
        </w:rPr>
        <w:t xml:space="preserve"> </w:t>
      </w:r>
      <w:r w:rsidRPr="00B30A78">
        <w:rPr>
          <w:rFonts w:ascii="Century Gothic" w:hAnsi="Century Gothic" w:cstheme="minorHAnsi"/>
          <w:sz w:val="28"/>
          <w:lang w:val="es-ES"/>
        </w:rPr>
        <w:t>Si no tienes acceso a un computador o Internet, podrás acudir a los puntos de postulación que dispondrá el Ministerio de Educación.</w:t>
      </w:r>
    </w:p>
    <w:p w14:paraId="72312C47" w14:textId="77777777" w:rsidR="00C9414A" w:rsidRPr="00B30A78" w:rsidRDefault="00C9414A" w:rsidP="00B30A78">
      <w:pPr>
        <w:pStyle w:val="Sinespaciado"/>
        <w:spacing w:line="276" w:lineRule="auto"/>
        <w:ind w:left="720"/>
        <w:jc w:val="both"/>
        <w:rPr>
          <w:rFonts w:ascii="Century Gothic" w:hAnsi="Century Gothic" w:cstheme="minorHAnsi"/>
          <w:sz w:val="28"/>
        </w:rPr>
      </w:pPr>
    </w:p>
    <w:p w14:paraId="0703DD42" w14:textId="637C9727" w:rsidR="00B248C3" w:rsidRPr="00B30A78" w:rsidRDefault="00B248C3" w:rsidP="00B30A78">
      <w:pPr>
        <w:pStyle w:val="Sinespaciado"/>
        <w:numPr>
          <w:ilvl w:val="0"/>
          <w:numId w:val="18"/>
        </w:numPr>
        <w:spacing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Regístrate como apoderado e ingresa los datos del postulante. Necesitarás tener tu cédula de identidad vigente. Si eres extranjero, y no tienes RUN nacional, debes ir a una Oficina de Ayuda Mineduc.</w:t>
      </w:r>
    </w:p>
    <w:p w14:paraId="3DBF9AA5" w14:textId="77777777" w:rsidR="00C9414A" w:rsidRPr="00B30A78" w:rsidRDefault="00C9414A" w:rsidP="00B30A78">
      <w:pPr>
        <w:pStyle w:val="Sinespaciado"/>
        <w:spacing w:line="276" w:lineRule="auto"/>
        <w:jc w:val="both"/>
        <w:rPr>
          <w:rFonts w:ascii="Century Gothic" w:hAnsi="Century Gothic" w:cstheme="minorHAnsi"/>
          <w:sz w:val="28"/>
        </w:rPr>
      </w:pPr>
    </w:p>
    <w:p w14:paraId="6F1F7060" w14:textId="60E2058B" w:rsidR="00B248C3" w:rsidRPr="00B30A78" w:rsidRDefault="00B248C3" w:rsidP="00B30A78">
      <w:pPr>
        <w:pStyle w:val="Sinespaciado"/>
        <w:numPr>
          <w:ilvl w:val="0"/>
          <w:numId w:val="18"/>
        </w:numPr>
        <w:spacing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Busca establecimientos y agrégalos a tu lista de preferencias. Encontrarás la ficha de todos establecimientos públicos y particulares subvencionados del país. Agrega a tu listado solo los establecimientos que te interese postular y ordénalos por preferencia, de la más a la menos preferida.</w:t>
      </w:r>
    </w:p>
    <w:p w14:paraId="230E385C" w14:textId="77777777" w:rsidR="00C9414A" w:rsidRPr="00B30A78" w:rsidRDefault="00C9414A" w:rsidP="00B30A78">
      <w:pPr>
        <w:pStyle w:val="Prrafodelista"/>
        <w:spacing w:line="276" w:lineRule="auto"/>
        <w:rPr>
          <w:rFonts w:ascii="Century Gothic" w:hAnsi="Century Gothic" w:cstheme="minorHAnsi"/>
          <w:sz w:val="28"/>
        </w:rPr>
      </w:pPr>
    </w:p>
    <w:p w14:paraId="59FB919E" w14:textId="7690813C" w:rsidR="00C9414A" w:rsidRPr="00B30A78" w:rsidRDefault="00C9414A" w:rsidP="00B30A78">
      <w:pPr>
        <w:pStyle w:val="Sinespaciado"/>
        <w:numPr>
          <w:ilvl w:val="0"/>
          <w:numId w:val="18"/>
        </w:numPr>
        <w:spacing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Envía tu postulación. Descarga tu comprobante.</w:t>
      </w:r>
    </w:p>
    <w:p w14:paraId="4BAF7676" w14:textId="77777777" w:rsidR="004C19CA" w:rsidRPr="00B30A78" w:rsidRDefault="004C19CA" w:rsidP="00B30A78">
      <w:pPr>
        <w:pStyle w:val="Sinespaciado"/>
        <w:spacing w:line="276" w:lineRule="auto"/>
        <w:jc w:val="both"/>
        <w:rPr>
          <w:rFonts w:cstheme="minorHAnsi"/>
          <w:b/>
          <w:sz w:val="32"/>
          <w:szCs w:val="24"/>
        </w:rPr>
      </w:pPr>
    </w:p>
    <w:bookmarkEnd w:id="0"/>
    <w:p w14:paraId="5F774B8C" w14:textId="20BAC246" w:rsidR="008005C3" w:rsidRPr="00B30A78" w:rsidRDefault="008005C3" w:rsidP="00B30A78">
      <w:p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</w:p>
    <w:p w14:paraId="14F79769" w14:textId="363F379F" w:rsidR="00C9414A" w:rsidRPr="00B30A78" w:rsidRDefault="00C9414A" w:rsidP="00B30A78">
      <w:pPr>
        <w:pStyle w:val="Prrafodelista"/>
        <w:numPr>
          <w:ilvl w:val="0"/>
          <w:numId w:val="14"/>
        </w:numPr>
        <w:spacing w:after="0" w:line="276" w:lineRule="auto"/>
        <w:jc w:val="both"/>
        <w:rPr>
          <w:rFonts w:ascii="Century Gothic" w:hAnsi="Century Gothic" w:cstheme="minorHAnsi"/>
          <w:b/>
          <w:bCs/>
          <w:sz w:val="28"/>
        </w:rPr>
      </w:pPr>
      <w:r w:rsidRPr="00B30A78">
        <w:rPr>
          <w:rFonts w:ascii="Century Gothic" w:hAnsi="Century Gothic" w:cstheme="minorHAnsi"/>
          <w:b/>
          <w:bCs/>
          <w:sz w:val="28"/>
          <w:lang w:val="es-ES"/>
        </w:rPr>
        <w:t xml:space="preserve">¿Cómo postulan los estudiantes extranjeros? </w:t>
      </w:r>
    </w:p>
    <w:p w14:paraId="3245B0C5" w14:textId="77777777" w:rsidR="00C9414A" w:rsidRPr="00B30A78" w:rsidRDefault="00C9414A" w:rsidP="00B30A78">
      <w:pPr>
        <w:pStyle w:val="Prrafodelista"/>
        <w:spacing w:after="0" w:line="276" w:lineRule="auto"/>
        <w:ind w:left="420"/>
        <w:jc w:val="both"/>
        <w:rPr>
          <w:rFonts w:cstheme="minorHAnsi"/>
          <w:sz w:val="32"/>
          <w:szCs w:val="24"/>
        </w:rPr>
      </w:pPr>
    </w:p>
    <w:p w14:paraId="79786418" w14:textId="68A778DC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 xml:space="preserve">Cuando el postulante y el apoderado cuenta con RUN nacional, podrán postular por la página www.sistemadeadmisionescolar.cl al igual que cualquier ciudadano chileno. </w:t>
      </w:r>
    </w:p>
    <w:p w14:paraId="1AA4DB77" w14:textId="77A145D2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  <w:lang w:val="es-ES"/>
        </w:rPr>
      </w:pPr>
      <w:r w:rsidRPr="00B30A78">
        <w:rPr>
          <w:rFonts w:ascii="Century Gothic" w:hAnsi="Century Gothic" w:cstheme="minorHAnsi"/>
          <w:sz w:val="28"/>
          <w:lang w:val="es-ES"/>
        </w:rPr>
        <w:t>Pero si el postulante y/o el apoderado no cuentan con RUN nacional deberán dirigirse a una oficina de Ayuda Mineduc y solicitar el identificador provisorio del estudiante (IPE) y/o identificador provisorio del apoderado (IPA) con la siguiente documentación:</w:t>
      </w:r>
    </w:p>
    <w:p w14:paraId="01008C1E" w14:textId="77777777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418429B0" w14:textId="77777777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o</w:t>
      </w:r>
      <w:r w:rsidRPr="00B30A78">
        <w:rPr>
          <w:rFonts w:ascii="Century Gothic" w:hAnsi="Century Gothic" w:cstheme="minorHAnsi"/>
          <w:sz w:val="28"/>
          <w:lang w:val="es-ES"/>
        </w:rPr>
        <w:tab/>
        <w:t>Pasaporte/DNI y/o certificado de nacimiento del postulante.</w:t>
      </w:r>
    </w:p>
    <w:p w14:paraId="06402D64" w14:textId="77777777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  <w:lang w:val="es-ES"/>
        </w:rPr>
        <w:t>o</w:t>
      </w:r>
      <w:r w:rsidRPr="00B30A78">
        <w:rPr>
          <w:rFonts w:ascii="Century Gothic" w:hAnsi="Century Gothic" w:cstheme="minorHAnsi"/>
          <w:sz w:val="28"/>
          <w:lang w:val="es-ES"/>
        </w:rPr>
        <w:tab/>
        <w:t>Pasaporte/DNI y/o certificado de nacimiento del solicitante o apoderado.</w:t>
      </w:r>
    </w:p>
    <w:p w14:paraId="3ECF302B" w14:textId="77777777" w:rsidR="008005C3" w:rsidRPr="00B30A78" w:rsidRDefault="008005C3" w:rsidP="00B30A78">
      <w:pPr>
        <w:spacing w:after="0" w:line="276" w:lineRule="auto"/>
        <w:jc w:val="both"/>
        <w:rPr>
          <w:rFonts w:cstheme="minorHAnsi"/>
          <w:sz w:val="32"/>
          <w:szCs w:val="24"/>
        </w:rPr>
      </w:pPr>
    </w:p>
    <w:p w14:paraId="66D7FE98" w14:textId="58258F08" w:rsidR="008005C3" w:rsidRPr="00B30A78" w:rsidRDefault="00234177" w:rsidP="00B30A78">
      <w:pPr>
        <w:pStyle w:val="Prrafodelista"/>
        <w:numPr>
          <w:ilvl w:val="0"/>
          <w:numId w:val="14"/>
        </w:numPr>
        <w:spacing w:after="0" w:line="276" w:lineRule="auto"/>
        <w:rPr>
          <w:rFonts w:ascii="Century Gothic" w:eastAsia="Calibri" w:hAnsi="Century Gothic" w:cstheme="minorHAnsi"/>
          <w:b/>
          <w:sz w:val="32"/>
          <w:szCs w:val="24"/>
          <w:u w:val="single"/>
        </w:rPr>
      </w:pPr>
      <w:proofErr w:type="spellStart"/>
      <w:r w:rsidRPr="00B30A78">
        <w:rPr>
          <w:rFonts w:ascii="Century Gothic" w:eastAsia="Calibri" w:hAnsi="Century Gothic" w:cstheme="minorHAnsi"/>
          <w:b/>
          <w:sz w:val="32"/>
          <w:szCs w:val="24"/>
          <w:u w:val="single"/>
        </w:rPr>
        <w:lastRenderedPageBreak/>
        <w:t>Tips</w:t>
      </w:r>
      <w:proofErr w:type="spellEnd"/>
      <w:r w:rsidR="008005C3" w:rsidRPr="00B30A78">
        <w:rPr>
          <w:rFonts w:ascii="Century Gothic" w:eastAsia="Calibri" w:hAnsi="Century Gothic" w:cstheme="minorHAnsi"/>
          <w:b/>
          <w:sz w:val="32"/>
          <w:szCs w:val="24"/>
          <w:u w:val="single"/>
        </w:rPr>
        <w:t xml:space="preserve"> para postular</w:t>
      </w:r>
    </w:p>
    <w:p w14:paraId="074F0A34" w14:textId="77777777" w:rsidR="008005C3" w:rsidRPr="00B30A78" w:rsidRDefault="008005C3" w:rsidP="00B30A78">
      <w:pPr>
        <w:spacing w:after="0" w:line="276" w:lineRule="auto"/>
        <w:jc w:val="both"/>
        <w:rPr>
          <w:rFonts w:ascii="Century Gothic" w:eastAsia="Calibri" w:hAnsi="Century Gothic" w:cstheme="minorHAnsi"/>
          <w:b/>
          <w:color w:val="4472C4"/>
          <w:sz w:val="32"/>
          <w:szCs w:val="24"/>
          <w:u w:val="single"/>
        </w:rPr>
      </w:pPr>
    </w:p>
    <w:p w14:paraId="3F20C2C2" w14:textId="77777777" w:rsidR="00234177" w:rsidRPr="00B30A78" w:rsidRDefault="00234177" w:rsidP="00B30A78">
      <w:pPr>
        <w:pStyle w:val="Prrafodelista"/>
        <w:numPr>
          <w:ilvl w:val="0"/>
          <w:numId w:val="11"/>
        </w:numPr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Puedes postular cualquier día mientras dure el Periodo Principal de postulación. No influye si postulas el primer o último día.</w:t>
      </w:r>
    </w:p>
    <w:p w14:paraId="66DC7599" w14:textId="77777777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329868B7" w14:textId="77777777" w:rsidR="00234177" w:rsidRPr="00B30A78" w:rsidRDefault="00234177" w:rsidP="00B30A78">
      <w:pPr>
        <w:pStyle w:val="Prrafodelista"/>
        <w:numPr>
          <w:ilvl w:val="0"/>
          <w:numId w:val="11"/>
        </w:numPr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Si eres admitido en uno de los establecimientos a los que postulaste, liberarás el cupo de tu actual establecimiento, independiente de que aceptes o rechaces la asignación.</w:t>
      </w:r>
    </w:p>
    <w:p w14:paraId="1BF6112B" w14:textId="77777777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49FD6C8C" w14:textId="77777777" w:rsidR="00234177" w:rsidRPr="00B30A78" w:rsidRDefault="00234177" w:rsidP="00B30A78">
      <w:pPr>
        <w:pStyle w:val="Prrafodelista"/>
        <w:numPr>
          <w:ilvl w:val="0"/>
          <w:numId w:val="11"/>
        </w:numPr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Debes tener tu cédula de identidad vigente. Si eres extranjero, y tú o tu postulante no tiene RUN nacional, acércate a una oficina de Ayuda Mineduc.</w:t>
      </w:r>
    </w:p>
    <w:p w14:paraId="1A3A0D1B" w14:textId="77777777" w:rsidR="00234177" w:rsidRPr="00B30A78" w:rsidRDefault="00234177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509235BD" w14:textId="194ED729" w:rsidR="008005C3" w:rsidRPr="00B30A78" w:rsidRDefault="00234177" w:rsidP="00B30A78">
      <w:pPr>
        <w:pStyle w:val="Prrafodelista"/>
        <w:numPr>
          <w:ilvl w:val="0"/>
          <w:numId w:val="11"/>
        </w:numPr>
        <w:spacing w:after="0" w:line="276" w:lineRule="auto"/>
        <w:ind w:left="360"/>
        <w:jc w:val="both"/>
        <w:rPr>
          <w:rFonts w:ascii="Century Gothic" w:hAnsi="Century Gothic" w:cstheme="minorHAnsi"/>
          <w:sz w:val="28"/>
        </w:rPr>
      </w:pPr>
      <w:r w:rsidRPr="00B30A78">
        <w:rPr>
          <w:rFonts w:ascii="Century Gothic" w:hAnsi="Century Gothic" w:cstheme="minorHAnsi"/>
          <w:sz w:val="28"/>
        </w:rPr>
        <w:t>Agrega a tu lista de preferencias, solo establecimientos que sean de tu interés y que estés dispuesto a matricularte.</w:t>
      </w:r>
    </w:p>
    <w:p w14:paraId="3A3ACE76" w14:textId="77777777" w:rsidR="00C9414A" w:rsidRPr="00B30A78" w:rsidRDefault="00C9414A" w:rsidP="00B30A78">
      <w:pPr>
        <w:pStyle w:val="Prrafodelista"/>
        <w:spacing w:line="276" w:lineRule="auto"/>
        <w:rPr>
          <w:rFonts w:ascii="Century Gothic" w:hAnsi="Century Gothic" w:cstheme="minorHAnsi"/>
          <w:sz w:val="28"/>
        </w:rPr>
      </w:pPr>
    </w:p>
    <w:p w14:paraId="00A0F745" w14:textId="08A8A8BC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28"/>
        </w:rPr>
      </w:pPr>
    </w:p>
    <w:p w14:paraId="2A2C036E" w14:textId="6D42BB8F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sz w:val="48"/>
        </w:rPr>
      </w:pPr>
      <w:r w:rsidRPr="00B30A78">
        <w:rPr>
          <w:rFonts w:ascii="Century Gothic" w:hAnsi="Century Gothic" w:cstheme="minorHAnsi"/>
          <w:sz w:val="48"/>
        </w:rPr>
        <w:t>Para más información ingrese a</w:t>
      </w:r>
      <w:r w:rsidR="00B30A78">
        <w:rPr>
          <w:rFonts w:ascii="Century Gothic" w:hAnsi="Century Gothic" w:cstheme="minorHAnsi"/>
          <w:sz w:val="48"/>
        </w:rPr>
        <w:t xml:space="preserve">: </w:t>
      </w:r>
      <w:r w:rsidRPr="00B30A78">
        <w:rPr>
          <w:rFonts w:ascii="Century Gothic" w:hAnsi="Century Gothic" w:cstheme="minorHAnsi"/>
          <w:sz w:val="48"/>
        </w:rPr>
        <w:t xml:space="preserve"> </w:t>
      </w:r>
      <w:hyperlink r:id="rId10" w:history="1">
        <w:r w:rsidRPr="00B30A78">
          <w:rPr>
            <w:rStyle w:val="Hipervnculo"/>
            <w:rFonts w:ascii="Century Gothic" w:hAnsi="Century Gothic" w:cstheme="minorHAnsi"/>
            <w:b/>
            <w:sz w:val="48"/>
          </w:rPr>
          <w:t>www.sistemadeadmisionescolar.cl</w:t>
        </w:r>
      </w:hyperlink>
      <w:r w:rsidRPr="00B30A78">
        <w:rPr>
          <w:rFonts w:ascii="Century Gothic" w:hAnsi="Century Gothic" w:cstheme="minorHAnsi"/>
          <w:b/>
          <w:sz w:val="48"/>
        </w:rPr>
        <w:t xml:space="preserve"> </w:t>
      </w:r>
    </w:p>
    <w:p w14:paraId="495DEDD7" w14:textId="71CEEB76" w:rsidR="00C9414A" w:rsidRPr="00B30A78" w:rsidRDefault="00C9414A" w:rsidP="00B30A78">
      <w:pPr>
        <w:spacing w:after="0" w:line="276" w:lineRule="auto"/>
        <w:jc w:val="both"/>
        <w:rPr>
          <w:rFonts w:ascii="Century Gothic" w:hAnsi="Century Gothic" w:cstheme="minorHAnsi"/>
          <w:color w:val="2F5496" w:themeColor="accent5" w:themeShade="BF"/>
          <w:sz w:val="48"/>
        </w:rPr>
      </w:pPr>
      <w:r w:rsidRPr="00B30A78">
        <w:rPr>
          <w:rFonts w:ascii="Century Gothic" w:hAnsi="Century Gothic" w:cstheme="minorHAnsi"/>
          <w:sz w:val="48"/>
        </w:rPr>
        <w:t xml:space="preserve">o llame al </w:t>
      </w:r>
      <w:r w:rsidRPr="00B30A78">
        <w:rPr>
          <w:rFonts w:ascii="Century Gothic" w:hAnsi="Century Gothic" w:cstheme="minorHAnsi"/>
          <w:b/>
          <w:color w:val="2F5496" w:themeColor="accent5" w:themeShade="BF"/>
          <w:sz w:val="48"/>
        </w:rPr>
        <w:t>600 600 26 26</w:t>
      </w:r>
    </w:p>
    <w:p w14:paraId="14248315" w14:textId="77777777" w:rsidR="008005C3" w:rsidRPr="00B30A78" w:rsidRDefault="008005C3" w:rsidP="00B30A78">
      <w:pPr>
        <w:spacing w:after="0" w:line="276" w:lineRule="auto"/>
        <w:jc w:val="both"/>
        <w:rPr>
          <w:rFonts w:cstheme="minorHAnsi"/>
          <w:sz w:val="52"/>
          <w:szCs w:val="24"/>
        </w:rPr>
      </w:pPr>
    </w:p>
    <w:p w14:paraId="57C573ED" w14:textId="7123F156" w:rsidR="008005C3" w:rsidRDefault="008005C3" w:rsidP="00B30A78">
      <w:pPr>
        <w:spacing w:after="0" w:line="276" w:lineRule="auto"/>
        <w:jc w:val="both"/>
        <w:rPr>
          <w:rFonts w:cstheme="minorHAnsi"/>
          <w:sz w:val="32"/>
          <w:szCs w:val="24"/>
        </w:rPr>
      </w:pPr>
    </w:p>
    <w:p w14:paraId="0AEE5B9E" w14:textId="77777777" w:rsidR="008272B2" w:rsidRPr="00B30A78" w:rsidRDefault="008272B2" w:rsidP="00B30A78">
      <w:pPr>
        <w:spacing w:after="0" w:line="276" w:lineRule="auto"/>
        <w:jc w:val="both"/>
        <w:rPr>
          <w:rFonts w:cstheme="minorHAnsi"/>
          <w:sz w:val="32"/>
          <w:szCs w:val="24"/>
        </w:rPr>
      </w:pPr>
      <w:bookmarkStart w:id="1" w:name="_GoBack"/>
      <w:bookmarkEnd w:id="1"/>
    </w:p>
    <w:p w14:paraId="4CFD26E2" w14:textId="4432EFBD" w:rsidR="00233729" w:rsidRPr="00B30A78" w:rsidRDefault="008272B2" w:rsidP="008272B2">
      <w:pPr>
        <w:spacing w:after="0" w:line="276" w:lineRule="auto"/>
        <w:jc w:val="right"/>
        <w:rPr>
          <w:rFonts w:cstheme="minorHAnsi"/>
          <w:sz w:val="32"/>
          <w:szCs w:val="24"/>
        </w:rPr>
      </w:pPr>
      <w:r>
        <w:rPr>
          <w:rFonts w:cstheme="minorHAnsi"/>
          <w:sz w:val="32"/>
          <w:szCs w:val="24"/>
        </w:rPr>
        <w:t>(Documento con adecuaciones CPSM)</w:t>
      </w:r>
    </w:p>
    <w:sectPr w:rsidR="00233729" w:rsidRPr="00B30A78" w:rsidSect="00B30A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67" w:right="118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DF4A2" w14:textId="77777777" w:rsidR="00BD5B8F" w:rsidRDefault="00BD5B8F" w:rsidP="00AF38DD">
      <w:pPr>
        <w:spacing w:after="0" w:line="240" w:lineRule="auto"/>
      </w:pPr>
      <w:r>
        <w:separator/>
      </w:r>
    </w:p>
  </w:endnote>
  <w:endnote w:type="continuationSeparator" w:id="0">
    <w:p w14:paraId="0BFE3816" w14:textId="77777777" w:rsidR="00BD5B8F" w:rsidRDefault="00BD5B8F" w:rsidP="00AF3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mer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01363" w14:textId="77777777" w:rsidR="00D537A5" w:rsidRDefault="00D537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1CAF6" w14:textId="77777777" w:rsidR="00D537A5" w:rsidRDefault="00D537A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D5A4C" w14:textId="77777777" w:rsidR="00D537A5" w:rsidRDefault="00D537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18C4A" w14:textId="77777777" w:rsidR="00BD5B8F" w:rsidRDefault="00BD5B8F" w:rsidP="00AF38DD">
      <w:pPr>
        <w:spacing w:after="0" w:line="240" w:lineRule="auto"/>
      </w:pPr>
      <w:r>
        <w:separator/>
      </w:r>
    </w:p>
  </w:footnote>
  <w:footnote w:type="continuationSeparator" w:id="0">
    <w:p w14:paraId="4B61C5F9" w14:textId="77777777" w:rsidR="00BD5B8F" w:rsidRDefault="00BD5B8F" w:rsidP="00AF3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10C1D" w14:textId="77777777" w:rsidR="00D537A5" w:rsidRDefault="00D537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193A8" w14:textId="77777777" w:rsidR="00AF38DD" w:rsidRDefault="00AF38DD">
    <w:pPr>
      <w:pStyle w:val="Encabezado"/>
    </w:pPr>
  </w:p>
  <w:p w14:paraId="150A6CE6" w14:textId="77777777" w:rsidR="00E74C26" w:rsidRDefault="00E74C2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A3104" w14:textId="77777777" w:rsidR="00D537A5" w:rsidRDefault="00D53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17F"/>
    <w:multiLevelType w:val="hybridMultilevel"/>
    <w:tmpl w:val="C1D80E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07444"/>
    <w:multiLevelType w:val="hybridMultilevel"/>
    <w:tmpl w:val="7E2601B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178B"/>
    <w:multiLevelType w:val="hybridMultilevel"/>
    <w:tmpl w:val="DE7852B6"/>
    <w:lvl w:ilvl="0" w:tplc="96941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3C3A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107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50D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603E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DEA9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500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876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70BB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421E94"/>
    <w:multiLevelType w:val="hybridMultilevel"/>
    <w:tmpl w:val="AA805D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0491D"/>
    <w:multiLevelType w:val="hybridMultilevel"/>
    <w:tmpl w:val="464430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07A26"/>
    <w:multiLevelType w:val="hybridMultilevel"/>
    <w:tmpl w:val="B8FC1E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A15AD"/>
    <w:multiLevelType w:val="hybridMultilevel"/>
    <w:tmpl w:val="704691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F55E1"/>
    <w:multiLevelType w:val="multilevel"/>
    <w:tmpl w:val="E4FC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7F6817"/>
    <w:multiLevelType w:val="hybridMultilevel"/>
    <w:tmpl w:val="07F6CB8C"/>
    <w:lvl w:ilvl="0" w:tplc="4A9C9224">
      <w:start w:val="1"/>
      <w:numFmt w:val="bullet"/>
      <w:lvlText w:val="x"/>
      <w:lvlJc w:val="left"/>
      <w:pPr>
        <w:tabs>
          <w:tab w:val="num" w:pos="720"/>
        </w:tabs>
        <w:ind w:left="720" w:hanging="360"/>
      </w:pPr>
      <w:rPr>
        <w:rFonts w:ascii="Gilmer" w:hAnsi="Gilmer" w:hint="default"/>
      </w:rPr>
    </w:lvl>
    <w:lvl w:ilvl="1" w:tplc="DA604670" w:tentative="1">
      <w:start w:val="1"/>
      <w:numFmt w:val="bullet"/>
      <w:lvlText w:val="x"/>
      <w:lvlJc w:val="left"/>
      <w:pPr>
        <w:tabs>
          <w:tab w:val="num" w:pos="1440"/>
        </w:tabs>
        <w:ind w:left="1440" w:hanging="360"/>
      </w:pPr>
      <w:rPr>
        <w:rFonts w:ascii="Gilmer" w:hAnsi="Gilmer" w:hint="default"/>
      </w:rPr>
    </w:lvl>
    <w:lvl w:ilvl="2" w:tplc="9F4C9BD6" w:tentative="1">
      <w:start w:val="1"/>
      <w:numFmt w:val="bullet"/>
      <w:lvlText w:val="x"/>
      <w:lvlJc w:val="left"/>
      <w:pPr>
        <w:tabs>
          <w:tab w:val="num" w:pos="2160"/>
        </w:tabs>
        <w:ind w:left="2160" w:hanging="360"/>
      </w:pPr>
      <w:rPr>
        <w:rFonts w:ascii="Gilmer" w:hAnsi="Gilmer" w:hint="default"/>
      </w:rPr>
    </w:lvl>
    <w:lvl w:ilvl="3" w:tplc="00F2A4E2" w:tentative="1">
      <w:start w:val="1"/>
      <w:numFmt w:val="bullet"/>
      <w:lvlText w:val="x"/>
      <w:lvlJc w:val="left"/>
      <w:pPr>
        <w:tabs>
          <w:tab w:val="num" w:pos="2880"/>
        </w:tabs>
        <w:ind w:left="2880" w:hanging="360"/>
      </w:pPr>
      <w:rPr>
        <w:rFonts w:ascii="Gilmer" w:hAnsi="Gilmer" w:hint="default"/>
      </w:rPr>
    </w:lvl>
    <w:lvl w:ilvl="4" w:tplc="14126818" w:tentative="1">
      <w:start w:val="1"/>
      <w:numFmt w:val="bullet"/>
      <w:lvlText w:val="x"/>
      <w:lvlJc w:val="left"/>
      <w:pPr>
        <w:tabs>
          <w:tab w:val="num" w:pos="3600"/>
        </w:tabs>
        <w:ind w:left="3600" w:hanging="360"/>
      </w:pPr>
      <w:rPr>
        <w:rFonts w:ascii="Gilmer" w:hAnsi="Gilmer" w:hint="default"/>
      </w:rPr>
    </w:lvl>
    <w:lvl w:ilvl="5" w:tplc="D0920638" w:tentative="1">
      <w:start w:val="1"/>
      <w:numFmt w:val="bullet"/>
      <w:lvlText w:val="x"/>
      <w:lvlJc w:val="left"/>
      <w:pPr>
        <w:tabs>
          <w:tab w:val="num" w:pos="4320"/>
        </w:tabs>
        <w:ind w:left="4320" w:hanging="360"/>
      </w:pPr>
      <w:rPr>
        <w:rFonts w:ascii="Gilmer" w:hAnsi="Gilmer" w:hint="default"/>
      </w:rPr>
    </w:lvl>
    <w:lvl w:ilvl="6" w:tplc="DED0674C" w:tentative="1">
      <w:start w:val="1"/>
      <w:numFmt w:val="bullet"/>
      <w:lvlText w:val="x"/>
      <w:lvlJc w:val="left"/>
      <w:pPr>
        <w:tabs>
          <w:tab w:val="num" w:pos="5040"/>
        </w:tabs>
        <w:ind w:left="5040" w:hanging="360"/>
      </w:pPr>
      <w:rPr>
        <w:rFonts w:ascii="Gilmer" w:hAnsi="Gilmer" w:hint="default"/>
      </w:rPr>
    </w:lvl>
    <w:lvl w:ilvl="7" w:tplc="562C6906" w:tentative="1">
      <w:start w:val="1"/>
      <w:numFmt w:val="bullet"/>
      <w:lvlText w:val="x"/>
      <w:lvlJc w:val="left"/>
      <w:pPr>
        <w:tabs>
          <w:tab w:val="num" w:pos="5760"/>
        </w:tabs>
        <w:ind w:left="5760" w:hanging="360"/>
      </w:pPr>
      <w:rPr>
        <w:rFonts w:ascii="Gilmer" w:hAnsi="Gilmer" w:hint="default"/>
      </w:rPr>
    </w:lvl>
    <w:lvl w:ilvl="8" w:tplc="9348D6B6" w:tentative="1">
      <w:start w:val="1"/>
      <w:numFmt w:val="bullet"/>
      <w:lvlText w:val="x"/>
      <w:lvlJc w:val="left"/>
      <w:pPr>
        <w:tabs>
          <w:tab w:val="num" w:pos="6480"/>
        </w:tabs>
        <w:ind w:left="6480" w:hanging="360"/>
      </w:pPr>
      <w:rPr>
        <w:rFonts w:ascii="Gilmer" w:hAnsi="Gilmer" w:hint="default"/>
      </w:rPr>
    </w:lvl>
  </w:abstractNum>
  <w:abstractNum w:abstractNumId="9" w15:restartNumberingAfterBreak="0">
    <w:nsid w:val="3A3D6533"/>
    <w:multiLevelType w:val="hybridMultilevel"/>
    <w:tmpl w:val="47CE10C6"/>
    <w:lvl w:ilvl="0" w:tplc="65F849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40" w:hanging="360"/>
      </w:pPr>
    </w:lvl>
    <w:lvl w:ilvl="2" w:tplc="340A001B" w:tentative="1">
      <w:start w:val="1"/>
      <w:numFmt w:val="lowerRoman"/>
      <w:lvlText w:val="%3."/>
      <w:lvlJc w:val="right"/>
      <w:pPr>
        <w:ind w:left="1860" w:hanging="180"/>
      </w:pPr>
    </w:lvl>
    <w:lvl w:ilvl="3" w:tplc="340A000F" w:tentative="1">
      <w:start w:val="1"/>
      <w:numFmt w:val="decimal"/>
      <w:lvlText w:val="%4."/>
      <w:lvlJc w:val="left"/>
      <w:pPr>
        <w:ind w:left="2580" w:hanging="360"/>
      </w:pPr>
    </w:lvl>
    <w:lvl w:ilvl="4" w:tplc="340A0019" w:tentative="1">
      <w:start w:val="1"/>
      <w:numFmt w:val="lowerLetter"/>
      <w:lvlText w:val="%5."/>
      <w:lvlJc w:val="left"/>
      <w:pPr>
        <w:ind w:left="3300" w:hanging="360"/>
      </w:pPr>
    </w:lvl>
    <w:lvl w:ilvl="5" w:tplc="340A001B" w:tentative="1">
      <w:start w:val="1"/>
      <w:numFmt w:val="lowerRoman"/>
      <w:lvlText w:val="%6."/>
      <w:lvlJc w:val="right"/>
      <w:pPr>
        <w:ind w:left="4020" w:hanging="180"/>
      </w:pPr>
    </w:lvl>
    <w:lvl w:ilvl="6" w:tplc="340A000F" w:tentative="1">
      <w:start w:val="1"/>
      <w:numFmt w:val="decimal"/>
      <w:lvlText w:val="%7."/>
      <w:lvlJc w:val="left"/>
      <w:pPr>
        <w:ind w:left="4740" w:hanging="360"/>
      </w:pPr>
    </w:lvl>
    <w:lvl w:ilvl="7" w:tplc="340A0019" w:tentative="1">
      <w:start w:val="1"/>
      <w:numFmt w:val="lowerLetter"/>
      <w:lvlText w:val="%8."/>
      <w:lvlJc w:val="left"/>
      <w:pPr>
        <w:ind w:left="5460" w:hanging="360"/>
      </w:pPr>
    </w:lvl>
    <w:lvl w:ilvl="8" w:tplc="3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1F47DF7"/>
    <w:multiLevelType w:val="hybridMultilevel"/>
    <w:tmpl w:val="4A7CFA6E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53CFF"/>
    <w:multiLevelType w:val="hybridMultilevel"/>
    <w:tmpl w:val="A57CEF4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918A0"/>
    <w:multiLevelType w:val="hybridMultilevel"/>
    <w:tmpl w:val="E0640D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E78BB"/>
    <w:multiLevelType w:val="hybridMultilevel"/>
    <w:tmpl w:val="EE10A4FE"/>
    <w:lvl w:ilvl="0" w:tplc="37FC14D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D42CA6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C4EA906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1A78A6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D7EAEEE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8C8E23E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466A7E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31CEBC2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D1E832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F800BA"/>
    <w:multiLevelType w:val="hybridMultilevel"/>
    <w:tmpl w:val="2CE8051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54CB8"/>
    <w:multiLevelType w:val="hybridMultilevel"/>
    <w:tmpl w:val="EB5270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325CB"/>
    <w:multiLevelType w:val="hybridMultilevel"/>
    <w:tmpl w:val="47CE10C6"/>
    <w:lvl w:ilvl="0" w:tplc="65F849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862683"/>
    <w:multiLevelType w:val="hybridMultilevel"/>
    <w:tmpl w:val="369C4670"/>
    <w:lvl w:ilvl="0" w:tplc="91DAC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3"/>
  </w:num>
  <w:num w:numId="5">
    <w:abstractNumId w:val="5"/>
  </w:num>
  <w:num w:numId="6">
    <w:abstractNumId w:val="11"/>
  </w:num>
  <w:num w:numId="7">
    <w:abstractNumId w:val="1"/>
  </w:num>
  <w:num w:numId="8">
    <w:abstractNumId w:val="17"/>
  </w:num>
  <w:num w:numId="9">
    <w:abstractNumId w:val="6"/>
  </w:num>
  <w:num w:numId="10">
    <w:abstractNumId w:val="7"/>
  </w:num>
  <w:num w:numId="11">
    <w:abstractNumId w:val="0"/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F43"/>
    <w:rsid w:val="0005016C"/>
    <w:rsid w:val="000A48F0"/>
    <w:rsid w:val="000E7A3A"/>
    <w:rsid w:val="00190F6A"/>
    <w:rsid w:val="00191E1F"/>
    <w:rsid w:val="00197A40"/>
    <w:rsid w:val="001A0101"/>
    <w:rsid w:val="001D344F"/>
    <w:rsid w:val="001E78F4"/>
    <w:rsid w:val="00203A82"/>
    <w:rsid w:val="00212248"/>
    <w:rsid w:val="00224BB4"/>
    <w:rsid w:val="00233729"/>
    <w:rsid w:val="00234177"/>
    <w:rsid w:val="002438BB"/>
    <w:rsid w:val="002A7022"/>
    <w:rsid w:val="002F2BC1"/>
    <w:rsid w:val="00302741"/>
    <w:rsid w:val="003369CA"/>
    <w:rsid w:val="00350093"/>
    <w:rsid w:val="003B1E7E"/>
    <w:rsid w:val="003D4B88"/>
    <w:rsid w:val="00403FC9"/>
    <w:rsid w:val="00413887"/>
    <w:rsid w:val="00466B49"/>
    <w:rsid w:val="004C19CA"/>
    <w:rsid w:val="004F7786"/>
    <w:rsid w:val="00553591"/>
    <w:rsid w:val="005F2DE5"/>
    <w:rsid w:val="00651B3F"/>
    <w:rsid w:val="00651D33"/>
    <w:rsid w:val="0067469B"/>
    <w:rsid w:val="006B07A1"/>
    <w:rsid w:val="006C3A98"/>
    <w:rsid w:val="006C717A"/>
    <w:rsid w:val="006D2935"/>
    <w:rsid w:val="00723C41"/>
    <w:rsid w:val="0075305F"/>
    <w:rsid w:val="00764872"/>
    <w:rsid w:val="007666F4"/>
    <w:rsid w:val="00777830"/>
    <w:rsid w:val="007935B4"/>
    <w:rsid w:val="00797338"/>
    <w:rsid w:val="008005C3"/>
    <w:rsid w:val="008272B2"/>
    <w:rsid w:val="00851B6C"/>
    <w:rsid w:val="00871919"/>
    <w:rsid w:val="008975F6"/>
    <w:rsid w:val="008E0558"/>
    <w:rsid w:val="009051F4"/>
    <w:rsid w:val="00912011"/>
    <w:rsid w:val="009A4FAB"/>
    <w:rsid w:val="009D3FCC"/>
    <w:rsid w:val="00A13132"/>
    <w:rsid w:val="00A1680E"/>
    <w:rsid w:val="00A213D0"/>
    <w:rsid w:val="00A50622"/>
    <w:rsid w:val="00AF38DD"/>
    <w:rsid w:val="00AF6C56"/>
    <w:rsid w:val="00B13791"/>
    <w:rsid w:val="00B248C3"/>
    <w:rsid w:val="00B30A78"/>
    <w:rsid w:val="00BD5B8F"/>
    <w:rsid w:val="00BE3232"/>
    <w:rsid w:val="00BF57B6"/>
    <w:rsid w:val="00C4531F"/>
    <w:rsid w:val="00C70227"/>
    <w:rsid w:val="00C83ADC"/>
    <w:rsid w:val="00C93C85"/>
    <w:rsid w:val="00C9414A"/>
    <w:rsid w:val="00CA2355"/>
    <w:rsid w:val="00CC7F43"/>
    <w:rsid w:val="00CD79DC"/>
    <w:rsid w:val="00D537A5"/>
    <w:rsid w:val="00DE0840"/>
    <w:rsid w:val="00DF1F5D"/>
    <w:rsid w:val="00E527DC"/>
    <w:rsid w:val="00E74C26"/>
    <w:rsid w:val="00EC78B2"/>
    <w:rsid w:val="00ED5FC5"/>
    <w:rsid w:val="00F717A5"/>
    <w:rsid w:val="00F82AED"/>
    <w:rsid w:val="00F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F890"/>
  <w15:chartTrackingRefBased/>
  <w15:docId w15:val="{9EF56B0A-F204-4FF9-8D4D-56DC4AEC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F1F5D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05016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93C8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DD"/>
  </w:style>
  <w:style w:type="paragraph" w:styleId="Piedepgina">
    <w:name w:val="footer"/>
    <w:basedOn w:val="Normal"/>
    <w:link w:val="PiedepginaCar"/>
    <w:uiPriority w:val="99"/>
    <w:unhideWhenUsed/>
    <w:rsid w:val="00AF3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DD"/>
  </w:style>
  <w:style w:type="table" w:styleId="Tablaconcuadrcula">
    <w:name w:val="Table Grid"/>
    <w:basedOn w:val="Tablanormal"/>
    <w:uiPriority w:val="59"/>
    <w:rsid w:val="00E74C2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B1379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1379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13791"/>
    <w:rPr>
      <w:vertAlign w:val="superscript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2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51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851B6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72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265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423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891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9233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177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897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537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842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317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685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4663">
          <w:marLeft w:val="90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istemadeadmisionescolar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stemadeadmisionescolar.c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Fernanda Estévez Figueroa</dc:creator>
  <cp:keywords/>
  <dc:description/>
  <cp:lastModifiedBy>E.Basica</cp:lastModifiedBy>
  <cp:revision>4</cp:revision>
  <cp:lastPrinted>2019-08-19T23:18:00Z</cp:lastPrinted>
  <dcterms:created xsi:type="dcterms:W3CDTF">2019-08-19T23:18:00Z</dcterms:created>
  <dcterms:modified xsi:type="dcterms:W3CDTF">2019-08-20T22:12:00Z</dcterms:modified>
</cp:coreProperties>
</file>